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6"/>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7648"/>
      </w:tblGrid>
      <w:tr w:rsidR="00CD241B" w14:paraId="333C557E" w14:textId="77777777" w:rsidTr="009602B2">
        <w:tc>
          <w:tcPr>
            <w:tcW w:w="2097" w:type="dxa"/>
          </w:tcPr>
          <w:p w14:paraId="0966ACD1" w14:textId="2D8F380A" w:rsidR="00CD241B" w:rsidRPr="00CD241B" w:rsidRDefault="00CD241B" w:rsidP="003C00A5">
            <w:r w:rsidRPr="00CD241B">
              <w:t>Το όραμα της Εταιρείας</w:t>
            </w:r>
          </w:p>
        </w:tc>
        <w:tc>
          <w:tcPr>
            <w:tcW w:w="7648" w:type="dxa"/>
          </w:tcPr>
          <w:p w14:paraId="190A17B6" w14:textId="7AEBC320" w:rsidR="00CD241B" w:rsidRPr="00E56D29" w:rsidRDefault="00CD241B" w:rsidP="00FC1B13">
            <w:pPr>
              <w:jc w:val="both"/>
            </w:pPr>
            <w:r>
              <w:t>Ως ξενοδοχειακή μονάδα η οποία πρεσβεύει την παροχή τουριστικών υπηρεσιών της χώρας μας, η οποία με την σειρά της αποτελεί επί σειρά δεκαετιών μία εκ των πρώτων επιλογών της παγκόσμιας τουριστικής κίνησης, έχουμε ως όραμα να παρέχουμε στους πελάτες μια πληθώρα εξαιρετικών υπηρεσιών μέσω μίας υπέροχης εμπειρίας φιλοξενίας, ενώ την ίδια στιγμή να διασφαλίζουμε ένα όμορφο και ασφαλές περιβάλλον εργασίας για το Προσωπικό και τους συνεργάτες μας, αφήνοντας θετικό αντίκτυπο στην τοπική Κοινωνία και στο Περιβάλλον</w:t>
            </w:r>
            <w:r w:rsidR="00FC3039">
              <w:t>, με τήρηση της Νομοθεσίας και κινούμενη με απόλυτη ηθική και διαφάνεια.</w:t>
            </w:r>
            <w:r w:rsidR="00E56D29">
              <w:t xml:space="preserve"> Για τον λόγο αυτόν, έχει αναπτύξει Σύστημα Διαχείρισης Εταιρικής Κοινωνικής Ευθύνης στα πρότυπα του </w:t>
            </w:r>
            <w:r w:rsidR="00E56D29" w:rsidRPr="006C6608">
              <w:rPr>
                <w:b/>
                <w:bCs/>
                <w:lang w:val="en-US"/>
              </w:rPr>
              <w:t>ISO</w:t>
            </w:r>
            <w:r w:rsidR="00E56D29" w:rsidRPr="006C6608">
              <w:rPr>
                <w:b/>
                <w:bCs/>
              </w:rPr>
              <w:t xml:space="preserve"> 26000</w:t>
            </w:r>
            <w:r w:rsidR="00E56D29">
              <w:t>.</w:t>
            </w:r>
          </w:p>
        </w:tc>
      </w:tr>
      <w:tr w:rsidR="00F8560C" w14:paraId="58B303CD" w14:textId="77777777" w:rsidTr="009602B2">
        <w:tc>
          <w:tcPr>
            <w:tcW w:w="2097" w:type="dxa"/>
          </w:tcPr>
          <w:p w14:paraId="6D93B126" w14:textId="77777777" w:rsidR="00F8560C" w:rsidRPr="00CD241B" w:rsidRDefault="00F8560C" w:rsidP="003C00A5"/>
        </w:tc>
        <w:tc>
          <w:tcPr>
            <w:tcW w:w="7648" w:type="dxa"/>
          </w:tcPr>
          <w:p w14:paraId="55FFFDA8" w14:textId="77777777" w:rsidR="00F8560C" w:rsidRDefault="00F8560C" w:rsidP="00FC1B13">
            <w:pPr>
              <w:jc w:val="both"/>
            </w:pPr>
          </w:p>
        </w:tc>
      </w:tr>
      <w:tr w:rsidR="003F4335" w14:paraId="4137E307" w14:textId="77777777" w:rsidTr="009602B2">
        <w:tc>
          <w:tcPr>
            <w:tcW w:w="2097" w:type="dxa"/>
          </w:tcPr>
          <w:p w14:paraId="1DAAD426" w14:textId="46E818BE" w:rsidR="003F4335" w:rsidRDefault="003F4335" w:rsidP="003C00A5">
            <w:r>
              <w:t>Η Εταιρεία</w:t>
            </w:r>
            <w:r w:rsidR="00CD241B">
              <w:t xml:space="preserve"> μας</w:t>
            </w:r>
            <w:r>
              <w:t xml:space="preserve"> δεσμεύεται για τα εξής:</w:t>
            </w:r>
          </w:p>
        </w:tc>
        <w:tc>
          <w:tcPr>
            <w:tcW w:w="7648" w:type="dxa"/>
          </w:tcPr>
          <w:p w14:paraId="0A9DD621" w14:textId="77777777" w:rsidR="003F4335" w:rsidRDefault="003F4335" w:rsidP="003F4335">
            <w:pPr>
              <w:pStyle w:val="a5"/>
              <w:numPr>
                <w:ilvl w:val="0"/>
                <w:numId w:val="1"/>
              </w:numPr>
              <w:ind w:left="325" w:hanging="284"/>
              <w:jc w:val="both"/>
            </w:pPr>
            <w:r>
              <w:t>Να υφίσταται πλήρης και διαρκή συμμόρφωση με το σύνολο του Νομοθετικού πλαισίου το οποίο αφορά την καθημερινή λειτουργία της.</w:t>
            </w:r>
          </w:p>
          <w:p w14:paraId="642C7452" w14:textId="77777777" w:rsidR="003F4335" w:rsidRDefault="003F4335" w:rsidP="003F4335">
            <w:pPr>
              <w:pStyle w:val="a5"/>
              <w:numPr>
                <w:ilvl w:val="0"/>
                <w:numId w:val="1"/>
              </w:numPr>
              <w:ind w:left="325" w:hanging="284"/>
              <w:jc w:val="both"/>
            </w:pPr>
            <w:r>
              <w:t>Να εφαρμόζει πλήρως αλλά και να βελτιώνει συνεχώς την παρούσα Πολιτική Εταιρικής Κοινωνικής Ευθύνης.</w:t>
            </w:r>
          </w:p>
          <w:p w14:paraId="187760CF" w14:textId="41A98F92" w:rsidR="003F4335" w:rsidRDefault="003F4335" w:rsidP="003F4335">
            <w:pPr>
              <w:pStyle w:val="a5"/>
              <w:numPr>
                <w:ilvl w:val="0"/>
                <w:numId w:val="1"/>
              </w:numPr>
              <w:ind w:left="325" w:hanging="284"/>
              <w:jc w:val="both"/>
            </w:pPr>
            <w:r>
              <w:t>Να την κοινοποιεί σε όλα τα ενδιαφερόμενα μέρη</w:t>
            </w:r>
            <w:r w:rsidR="00E56D29">
              <w:t>.</w:t>
            </w:r>
          </w:p>
          <w:p w14:paraId="3D996802" w14:textId="20F5B214" w:rsidR="003F4335" w:rsidRDefault="003F4335" w:rsidP="003F4335">
            <w:pPr>
              <w:pStyle w:val="a5"/>
              <w:numPr>
                <w:ilvl w:val="0"/>
                <w:numId w:val="1"/>
              </w:numPr>
              <w:ind w:left="325" w:hanging="284"/>
              <w:jc w:val="both"/>
            </w:pPr>
            <w:r>
              <w:t>Να ενθαρρύνει τις συνεργαζόμενες Εταιρείες, ως προς την εφαρμογή μίας ανάλογης Πολιτικής Εταιρικής Κοινωνικής Ευθύνης</w:t>
            </w:r>
            <w:r w:rsidR="00E56D29">
              <w:t>.</w:t>
            </w:r>
          </w:p>
        </w:tc>
      </w:tr>
      <w:tr w:rsidR="00F8560C" w14:paraId="46050F62" w14:textId="77777777" w:rsidTr="009602B2">
        <w:tc>
          <w:tcPr>
            <w:tcW w:w="2097" w:type="dxa"/>
          </w:tcPr>
          <w:p w14:paraId="732A78E4" w14:textId="77777777" w:rsidR="00F8560C" w:rsidRDefault="00F8560C" w:rsidP="003C00A5"/>
        </w:tc>
        <w:tc>
          <w:tcPr>
            <w:tcW w:w="7648" w:type="dxa"/>
          </w:tcPr>
          <w:p w14:paraId="3F6CA50F" w14:textId="77777777" w:rsidR="00F8560C" w:rsidRDefault="00F8560C" w:rsidP="00F8560C">
            <w:pPr>
              <w:jc w:val="both"/>
            </w:pPr>
          </w:p>
        </w:tc>
      </w:tr>
      <w:tr w:rsidR="003F4335" w14:paraId="4040ED35" w14:textId="77777777" w:rsidTr="009602B2">
        <w:tc>
          <w:tcPr>
            <w:tcW w:w="2097" w:type="dxa"/>
          </w:tcPr>
          <w:p w14:paraId="180D5644" w14:textId="502AB606" w:rsidR="003F4335" w:rsidRDefault="0008744E" w:rsidP="003C00A5">
            <w:r>
              <w:t>Ηθική Δεοντολογίας</w:t>
            </w:r>
          </w:p>
        </w:tc>
        <w:tc>
          <w:tcPr>
            <w:tcW w:w="7648" w:type="dxa"/>
          </w:tcPr>
          <w:p w14:paraId="3EC44ECC" w14:textId="3DEBE645" w:rsidR="003F4335" w:rsidRDefault="0008744E" w:rsidP="003F4335">
            <w:pPr>
              <w:jc w:val="both"/>
            </w:pPr>
            <w:r>
              <w:t xml:space="preserve">Η Εταιρεία </w:t>
            </w:r>
            <w:r w:rsidR="00CD241B">
              <w:t xml:space="preserve">μας </w:t>
            </w:r>
            <w:r>
              <w:t>δραστηριοποιείται και ασκεί το «Επιχειρείν» με τρόπο ώστε να διασφαλίζονται τα εξής:</w:t>
            </w:r>
          </w:p>
          <w:p w14:paraId="5176D122" w14:textId="77777777" w:rsidR="0008744E" w:rsidRDefault="0008744E" w:rsidP="003F4335">
            <w:pPr>
              <w:jc w:val="both"/>
            </w:pPr>
          </w:p>
          <w:p w14:paraId="39767DB0" w14:textId="0CBD5B2C" w:rsidR="0008744E" w:rsidRDefault="0008744E" w:rsidP="0008744E">
            <w:pPr>
              <w:pStyle w:val="a5"/>
              <w:numPr>
                <w:ilvl w:val="0"/>
                <w:numId w:val="2"/>
              </w:numPr>
              <w:ind w:left="325" w:hanging="284"/>
              <w:jc w:val="both"/>
            </w:pPr>
            <w:r>
              <w:t>Ύπαρξη διαφάνειας σε όλες τις ενέργειες της (είτε είναι αμιγώς επιχειρηματικές, είτε έχουν Πολιτικές προεκτάσεις)</w:t>
            </w:r>
            <w:r w:rsidR="00E56D29">
              <w:t>.</w:t>
            </w:r>
          </w:p>
          <w:p w14:paraId="03A5A890" w14:textId="575F5969" w:rsidR="00C42275" w:rsidRDefault="00C42275" w:rsidP="0008744E">
            <w:pPr>
              <w:pStyle w:val="a5"/>
              <w:numPr>
                <w:ilvl w:val="0"/>
                <w:numId w:val="2"/>
              </w:numPr>
              <w:ind w:left="325" w:hanging="284"/>
              <w:jc w:val="both"/>
            </w:pPr>
            <w:r>
              <w:t>Δίκαιη μεταχείριση όλων των εργαζομένων και όλων των πελατών</w:t>
            </w:r>
            <w:r w:rsidR="00E56D29">
              <w:t>.</w:t>
            </w:r>
          </w:p>
          <w:p w14:paraId="646A8155" w14:textId="34745118" w:rsidR="000A52B1" w:rsidRDefault="00C42275" w:rsidP="000A52B1">
            <w:pPr>
              <w:pStyle w:val="a5"/>
              <w:numPr>
                <w:ilvl w:val="0"/>
                <w:numId w:val="2"/>
              </w:numPr>
              <w:ind w:left="325" w:hanging="284"/>
              <w:jc w:val="both"/>
            </w:pPr>
            <w:r>
              <w:t>Διαμόρφωση ηθικών πρακτικών σε όλες της της δραστηριότητες</w:t>
            </w:r>
            <w:r w:rsidR="000A52B1">
              <w:t xml:space="preserve"> Πλήρη διασφάλιση της Υγείας και της Ασφάλειας στα πλαίσια του Εργασιακού περιβάλλοντος αλλά και της παροχής υπηρεσιών της σε πελάτες, όπως η Εταιρεία διαμορφώνει μέσω των εξής ενεργειών:</w:t>
            </w:r>
          </w:p>
          <w:p w14:paraId="488928C8" w14:textId="7FF5F459" w:rsidR="00874A8E" w:rsidRDefault="00874A8E" w:rsidP="000A52B1">
            <w:pPr>
              <w:pStyle w:val="a5"/>
              <w:numPr>
                <w:ilvl w:val="0"/>
                <w:numId w:val="6"/>
              </w:numPr>
              <w:ind w:left="750" w:hanging="284"/>
              <w:jc w:val="both"/>
            </w:pPr>
            <w:r>
              <w:t xml:space="preserve">Πλήρη εφαρμογή των Υγειονομικών Πρωτοκόλλων κατά του </w:t>
            </w:r>
            <w:r>
              <w:rPr>
                <w:lang w:val="en-US"/>
              </w:rPr>
              <w:t>Covid</w:t>
            </w:r>
            <w:r w:rsidRPr="00874A8E">
              <w:t>-19</w:t>
            </w:r>
            <w:r>
              <w:t xml:space="preserve">, με εφαρμογή ειδικού Σχεδίου Δράσης και Πιστοποιητικού </w:t>
            </w:r>
            <w:r>
              <w:rPr>
                <w:lang w:val="en-US"/>
              </w:rPr>
              <w:t>Health</w:t>
            </w:r>
            <w:r w:rsidRPr="00874A8E">
              <w:t xml:space="preserve"> </w:t>
            </w:r>
            <w:r>
              <w:rPr>
                <w:lang w:val="en-US"/>
              </w:rPr>
              <w:t>First</w:t>
            </w:r>
            <w:r w:rsidR="00E56D29">
              <w:t>.</w:t>
            </w:r>
          </w:p>
          <w:p w14:paraId="051FC52D" w14:textId="19ABE70E" w:rsidR="000A52B1" w:rsidRDefault="000A52B1" w:rsidP="000A52B1">
            <w:pPr>
              <w:pStyle w:val="a5"/>
              <w:numPr>
                <w:ilvl w:val="0"/>
                <w:numId w:val="6"/>
              </w:numPr>
              <w:ind w:left="750" w:hanging="284"/>
              <w:jc w:val="both"/>
            </w:pPr>
            <w:r>
              <w:t>Επιλογή και χρήση πιστοποιημένων οικολογικών προϊόντων καθαρισμού και απολύμανσης</w:t>
            </w:r>
            <w:r w:rsidR="00E56D29">
              <w:t>.</w:t>
            </w:r>
          </w:p>
          <w:p w14:paraId="126E137C" w14:textId="72CBCD23" w:rsidR="000A52B1" w:rsidRDefault="000A52B1" w:rsidP="000A52B1">
            <w:pPr>
              <w:pStyle w:val="a5"/>
              <w:numPr>
                <w:ilvl w:val="0"/>
                <w:numId w:val="6"/>
              </w:numPr>
              <w:ind w:left="750" w:hanging="284"/>
              <w:jc w:val="both"/>
            </w:pPr>
            <w:r>
              <w:t xml:space="preserve">Καθημερινός διαχωρισμός απορριμμάτων, δίνοντας έμφαση στην ανακύκλωση στα πλαίσια του </w:t>
            </w:r>
            <w:r w:rsidRPr="006C6608">
              <w:rPr>
                <w:b/>
                <w:bCs/>
                <w:lang w:val="en-US"/>
              </w:rPr>
              <w:t>ISO</w:t>
            </w:r>
            <w:r w:rsidRPr="006C6608">
              <w:rPr>
                <w:b/>
                <w:bCs/>
              </w:rPr>
              <w:t xml:space="preserve"> 14001</w:t>
            </w:r>
            <w:r w:rsidR="00E56D29">
              <w:t>.</w:t>
            </w:r>
          </w:p>
          <w:p w14:paraId="1FC8EE23" w14:textId="6C1F2348" w:rsidR="000A52B1" w:rsidRDefault="000A52B1" w:rsidP="000A52B1">
            <w:pPr>
              <w:pStyle w:val="a5"/>
              <w:numPr>
                <w:ilvl w:val="0"/>
                <w:numId w:val="6"/>
              </w:numPr>
              <w:ind w:left="750" w:hanging="284"/>
              <w:jc w:val="both"/>
            </w:pPr>
            <w:r>
              <w:t>Συχνοί χημικοί και μικροβιολογικοί έλεγχοι νερού</w:t>
            </w:r>
          </w:p>
          <w:p w14:paraId="52B3368F" w14:textId="31F41D99" w:rsidR="0008744E" w:rsidRDefault="000A52B1" w:rsidP="000A52B1">
            <w:pPr>
              <w:pStyle w:val="a5"/>
              <w:numPr>
                <w:ilvl w:val="0"/>
                <w:numId w:val="6"/>
              </w:numPr>
              <w:ind w:left="750" w:hanging="284"/>
              <w:jc w:val="both"/>
            </w:pPr>
            <w:r>
              <w:t>Συχνός καθαρισμός των μονάδων κλιματισμού και εξαερισμού</w:t>
            </w:r>
            <w:r w:rsidR="00E56D29">
              <w:t>.</w:t>
            </w:r>
          </w:p>
        </w:tc>
      </w:tr>
      <w:tr w:rsidR="00F8560C" w14:paraId="18137FE2" w14:textId="77777777" w:rsidTr="009602B2">
        <w:tc>
          <w:tcPr>
            <w:tcW w:w="2097" w:type="dxa"/>
          </w:tcPr>
          <w:p w14:paraId="2BDE7150" w14:textId="77777777" w:rsidR="00F8560C" w:rsidRDefault="00F8560C" w:rsidP="003C00A5"/>
        </w:tc>
        <w:tc>
          <w:tcPr>
            <w:tcW w:w="7648" w:type="dxa"/>
          </w:tcPr>
          <w:p w14:paraId="0FADC2B6" w14:textId="77777777" w:rsidR="00F8560C" w:rsidRDefault="00F8560C" w:rsidP="003F4335">
            <w:pPr>
              <w:jc w:val="both"/>
            </w:pPr>
          </w:p>
        </w:tc>
      </w:tr>
      <w:tr w:rsidR="003F4335" w14:paraId="6EF88C9E" w14:textId="77777777" w:rsidTr="009602B2">
        <w:tc>
          <w:tcPr>
            <w:tcW w:w="2097" w:type="dxa"/>
          </w:tcPr>
          <w:p w14:paraId="15D8DB41" w14:textId="6749A423" w:rsidR="003F4335" w:rsidRDefault="00B352AD" w:rsidP="003C00A5">
            <w:r>
              <w:t>Αλληλεπίδραση με την Κοινωνία</w:t>
            </w:r>
          </w:p>
        </w:tc>
        <w:tc>
          <w:tcPr>
            <w:tcW w:w="7648" w:type="dxa"/>
          </w:tcPr>
          <w:p w14:paraId="0361EE89" w14:textId="7879F6FA" w:rsidR="003F4335" w:rsidRDefault="006E0903" w:rsidP="003F4335">
            <w:pPr>
              <w:jc w:val="both"/>
            </w:pPr>
            <w:r>
              <w:t>Η Εταιρεία</w:t>
            </w:r>
            <w:r w:rsidR="00CD241B">
              <w:t xml:space="preserve"> μας</w:t>
            </w:r>
            <w:r>
              <w:t>:</w:t>
            </w:r>
          </w:p>
          <w:p w14:paraId="6CD4E06D" w14:textId="77777777" w:rsidR="006E0903" w:rsidRDefault="006E0903" w:rsidP="003F4335">
            <w:pPr>
              <w:jc w:val="both"/>
            </w:pPr>
          </w:p>
          <w:p w14:paraId="461B5AF4" w14:textId="7D204B8C" w:rsidR="006E0903" w:rsidRDefault="006E0903" w:rsidP="006E0903">
            <w:pPr>
              <w:pStyle w:val="a5"/>
              <w:numPr>
                <w:ilvl w:val="0"/>
                <w:numId w:val="3"/>
              </w:numPr>
              <w:ind w:left="325" w:hanging="284"/>
              <w:jc w:val="both"/>
            </w:pPr>
            <w:r>
              <w:t>Καταγράφει και αφουγκράζεται διαρκώς τις ανάγκες της τοπικής κοινωνίας, και αναλαμβάνει πρωτοβουλίες, πάντα με γνώμονα τις τοπικές ανάγκες</w:t>
            </w:r>
            <w:r w:rsidR="00E56D29">
              <w:t>.</w:t>
            </w:r>
          </w:p>
          <w:p w14:paraId="7BAA41CE" w14:textId="5AFF3950" w:rsidR="006E0903" w:rsidRDefault="006E0903" w:rsidP="006E0903">
            <w:pPr>
              <w:pStyle w:val="a5"/>
              <w:numPr>
                <w:ilvl w:val="0"/>
                <w:numId w:val="3"/>
              </w:numPr>
              <w:ind w:left="325" w:hanging="284"/>
              <w:jc w:val="both"/>
            </w:pPr>
            <w:r>
              <w:t>Ενθαρρύνει την Κοινωνικό διάλογο</w:t>
            </w:r>
            <w:r w:rsidR="00E56D29">
              <w:t>.</w:t>
            </w:r>
          </w:p>
          <w:p w14:paraId="6FE08E45" w14:textId="0C468ADB" w:rsidR="006E0903" w:rsidRDefault="006E0903" w:rsidP="006E0903">
            <w:pPr>
              <w:pStyle w:val="a5"/>
              <w:numPr>
                <w:ilvl w:val="0"/>
                <w:numId w:val="3"/>
              </w:numPr>
              <w:ind w:left="325" w:hanging="284"/>
              <w:jc w:val="both"/>
            </w:pPr>
            <w:r>
              <w:t>Κατανοεί ότι η λειτουργία της αφήνει «αποτύπωμα» στην τοπική Κοινωνία και φροντίζει να αποτελεί θετικό αντίκτυπο προς αυτήν</w:t>
            </w:r>
            <w:r w:rsidR="00E56D29">
              <w:t>.</w:t>
            </w:r>
          </w:p>
          <w:p w14:paraId="3B600DA7" w14:textId="26130C46" w:rsidR="000A52B1" w:rsidRDefault="000A52B1" w:rsidP="006E0903">
            <w:pPr>
              <w:pStyle w:val="a5"/>
              <w:numPr>
                <w:ilvl w:val="0"/>
                <w:numId w:val="3"/>
              </w:numPr>
              <w:ind w:left="325" w:hanging="284"/>
              <w:jc w:val="both"/>
            </w:pPr>
            <w:r>
              <w:t xml:space="preserve">Προστατεύει την τοπική κουλτούρα τα έθιμα και τις παραδόσεις και διασφαλίζει την ευημερία </w:t>
            </w:r>
            <w:r w:rsidR="00E56D29">
              <w:t>της.</w:t>
            </w:r>
          </w:p>
        </w:tc>
      </w:tr>
      <w:tr w:rsidR="00F8560C" w14:paraId="7B147560" w14:textId="77777777" w:rsidTr="009602B2">
        <w:tc>
          <w:tcPr>
            <w:tcW w:w="2097" w:type="dxa"/>
          </w:tcPr>
          <w:p w14:paraId="04089ED4" w14:textId="77777777" w:rsidR="00F8560C" w:rsidRDefault="00F8560C" w:rsidP="003C00A5"/>
        </w:tc>
        <w:tc>
          <w:tcPr>
            <w:tcW w:w="7648" w:type="dxa"/>
          </w:tcPr>
          <w:p w14:paraId="59C1CE4E" w14:textId="77777777" w:rsidR="00F8560C" w:rsidRDefault="00F8560C" w:rsidP="003F4335">
            <w:pPr>
              <w:jc w:val="both"/>
            </w:pPr>
          </w:p>
        </w:tc>
      </w:tr>
      <w:tr w:rsidR="003F4335" w14:paraId="1FDBA802" w14:textId="77777777" w:rsidTr="009602B2">
        <w:tc>
          <w:tcPr>
            <w:tcW w:w="2097" w:type="dxa"/>
          </w:tcPr>
          <w:p w14:paraId="50377824" w14:textId="757E7F1C" w:rsidR="003F4335" w:rsidRDefault="000A52B1" w:rsidP="003C00A5">
            <w:r>
              <w:lastRenderedPageBreak/>
              <w:t xml:space="preserve">Ανθρώπινο κεφάλαιο και </w:t>
            </w:r>
            <w:r w:rsidR="006E0903">
              <w:t>Ανθρώπινα δικαιώματα</w:t>
            </w:r>
          </w:p>
        </w:tc>
        <w:tc>
          <w:tcPr>
            <w:tcW w:w="7648" w:type="dxa"/>
          </w:tcPr>
          <w:p w14:paraId="64174765" w14:textId="0F5A4899" w:rsidR="000A52B1" w:rsidRDefault="000A52B1" w:rsidP="003F4335">
            <w:pPr>
              <w:jc w:val="both"/>
            </w:pPr>
            <w:r>
              <w:t xml:space="preserve">Αποτελεί πρωταρχική προτεραιότητα της Εταιρείας, η διατήρηση της Κοινωνικής συνοχής, καθώς και η δημιουργία μίας στρατηγικής/κουλτούρας αμοιβαίας </w:t>
            </w:r>
            <w:r w:rsidR="00A80694">
              <w:t>εμπιστοσύνης και συνεργασίας σε κάθε Επιχειρηματική της δραστηριότητα.</w:t>
            </w:r>
          </w:p>
          <w:p w14:paraId="5C6DC6AB" w14:textId="77777777" w:rsidR="000A52B1" w:rsidRDefault="000A52B1" w:rsidP="003F4335">
            <w:pPr>
              <w:jc w:val="both"/>
            </w:pPr>
          </w:p>
          <w:p w14:paraId="2A054066" w14:textId="368F25BE" w:rsidR="003F4335" w:rsidRDefault="006E0903" w:rsidP="003F4335">
            <w:pPr>
              <w:jc w:val="both"/>
            </w:pPr>
            <w:r>
              <w:t>Η Εταιρεία</w:t>
            </w:r>
            <w:r w:rsidR="00CD241B">
              <w:t xml:space="preserve"> μας</w:t>
            </w:r>
            <w:r>
              <w:t>:</w:t>
            </w:r>
          </w:p>
          <w:p w14:paraId="3AFBD49A" w14:textId="77777777" w:rsidR="006E0903" w:rsidRDefault="006E0903" w:rsidP="003F4335">
            <w:pPr>
              <w:jc w:val="both"/>
            </w:pPr>
          </w:p>
          <w:p w14:paraId="25B6D96E" w14:textId="43CAB046" w:rsidR="006E0903" w:rsidRDefault="006E0903" w:rsidP="006E0903">
            <w:pPr>
              <w:pStyle w:val="a5"/>
              <w:numPr>
                <w:ilvl w:val="0"/>
                <w:numId w:val="4"/>
              </w:numPr>
              <w:ind w:left="325" w:hanging="284"/>
              <w:jc w:val="both"/>
            </w:pPr>
            <w:r>
              <w:t>Σέβεται την προστασία των διεθνώς αναγνωρισμένων και διακηρυγμένων ανθρώπινων δικαιωμάτων</w:t>
            </w:r>
            <w:r w:rsidR="006E16ED">
              <w:t xml:space="preserve"> και τα υποστηρίζει σε κάθε ευκαιρία</w:t>
            </w:r>
            <w:r w:rsidR="00E56D29">
              <w:t>.</w:t>
            </w:r>
          </w:p>
          <w:p w14:paraId="30161D6C" w14:textId="51D934E9" w:rsidR="00A80694" w:rsidRDefault="00A80694" w:rsidP="006E0903">
            <w:pPr>
              <w:pStyle w:val="a5"/>
              <w:numPr>
                <w:ilvl w:val="0"/>
                <w:numId w:val="4"/>
              </w:numPr>
              <w:ind w:left="325" w:hanging="284"/>
              <w:jc w:val="both"/>
            </w:pPr>
            <w:r>
              <w:t>Σέβεται τον κοινώς αποδεκτό Επιχειρηματικό Κώδικα Ηθικής και Δεοντολογίας, και το Νομικό Σύστημα της Ελληνικής και Ευρωπαικής Νομοθεσίας</w:t>
            </w:r>
            <w:r w:rsidR="00E56D29">
              <w:t>.</w:t>
            </w:r>
          </w:p>
          <w:p w14:paraId="11E3BCD1" w14:textId="14CFB36D" w:rsidR="006E16ED" w:rsidRDefault="006E16ED" w:rsidP="006E0903">
            <w:pPr>
              <w:pStyle w:val="a5"/>
              <w:numPr>
                <w:ilvl w:val="0"/>
                <w:numId w:val="4"/>
              </w:numPr>
              <w:ind w:left="325" w:hanging="284"/>
              <w:jc w:val="both"/>
            </w:pPr>
            <w:r>
              <w:t>Ενθαρρύνει όλα τα ενδιαφερόμενα μέρη προς την ίδια κατεύθυνση</w:t>
            </w:r>
            <w:r w:rsidR="00E56D29">
              <w:t>.</w:t>
            </w:r>
          </w:p>
          <w:p w14:paraId="3343D761" w14:textId="77777777" w:rsidR="00A94BDA" w:rsidRDefault="00A94BDA" w:rsidP="00A94BDA">
            <w:pPr>
              <w:jc w:val="both"/>
            </w:pPr>
          </w:p>
          <w:p w14:paraId="3CCA0A93" w14:textId="2F650954" w:rsidR="00A94BDA" w:rsidRDefault="00A94BDA" w:rsidP="00A94BDA">
            <w:pPr>
              <w:jc w:val="both"/>
            </w:pPr>
            <w:r>
              <w:t xml:space="preserve">Το κύριο μέλημα της Εταιρείας </w:t>
            </w:r>
            <w:r w:rsidR="00CD241B">
              <w:t xml:space="preserve">μας </w:t>
            </w:r>
            <w:r>
              <w:t>είναι η συνεχής επαγγελματική ανέλιξη όλων των εργαζομένων της, ώστε να συμβάλλουν στο Όραμα αυτής. Αυτό γίνεται εφικτό με:</w:t>
            </w:r>
          </w:p>
          <w:p w14:paraId="7DB8B85D" w14:textId="77777777" w:rsidR="00A94BDA" w:rsidRDefault="00A94BDA" w:rsidP="00A94BDA">
            <w:pPr>
              <w:jc w:val="both"/>
            </w:pPr>
          </w:p>
          <w:p w14:paraId="46B19EF1" w14:textId="7F231BD5" w:rsidR="00A94BDA" w:rsidRDefault="00A94BDA" w:rsidP="00A94BDA">
            <w:pPr>
              <w:pStyle w:val="a5"/>
              <w:numPr>
                <w:ilvl w:val="0"/>
                <w:numId w:val="7"/>
              </w:numPr>
              <w:ind w:left="325" w:hanging="284"/>
              <w:jc w:val="both"/>
            </w:pPr>
            <w:r>
              <w:t>Συνεχή κατάρτιση και εκπαίδευση</w:t>
            </w:r>
            <w:r w:rsidR="00E56D29">
              <w:t>.</w:t>
            </w:r>
          </w:p>
          <w:p w14:paraId="106B6E49" w14:textId="00EFC646" w:rsidR="00A94BDA" w:rsidRDefault="00A94BDA" w:rsidP="00A94BDA">
            <w:pPr>
              <w:pStyle w:val="a5"/>
              <w:numPr>
                <w:ilvl w:val="0"/>
                <w:numId w:val="7"/>
              </w:numPr>
              <w:ind w:left="325" w:hanging="284"/>
              <w:jc w:val="both"/>
            </w:pPr>
            <w:r>
              <w:t xml:space="preserve">Παροχή </w:t>
            </w:r>
            <w:r>
              <w:rPr>
                <w:lang w:val="en-US"/>
              </w:rPr>
              <w:t xml:space="preserve">bonus </w:t>
            </w:r>
            <w:r>
              <w:t>παραγωγικότητας</w:t>
            </w:r>
            <w:r w:rsidR="00E56D29">
              <w:t>.</w:t>
            </w:r>
          </w:p>
          <w:p w14:paraId="7B08E8E6" w14:textId="099623B4" w:rsidR="00A94BDA" w:rsidRDefault="00A94BDA" w:rsidP="00A94BDA">
            <w:pPr>
              <w:pStyle w:val="a5"/>
              <w:numPr>
                <w:ilvl w:val="0"/>
                <w:numId w:val="7"/>
              </w:numPr>
              <w:ind w:left="325" w:hanging="284"/>
              <w:jc w:val="both"/>
            </w:pPr>
            <w:r>
              <w:t>Ενθάρρυνση για συμμετοχή σε σεμινάρια κατάρτισης</w:t>
            </w:r>
            <w:r w:rsidR="00E56D29">
              <w:t>.</w:t>
            </w:r>
          </w:p>
        </w:tc>
      </w:tr>
      <w:tr w:rsidR="00F8560C" w:rsidRPr="003D3666" w14:paraId="1DC85165" w14:textId="77777777" w:rsidTr="009602B2">
        <w:tc>
          <w:tcPr>
            <w:tcW w:w="2097" w:type="dxa"/>
          </w:tcPr>
          <w:p w14:paraId="2F2CCDBC" w14:textId="77777777" w:rsidR="00F8560C" w:rsidRDefault="00F8560C" w:rsidP="003C00A5"/>
        </w:tc>
        <w:tc>
          <w:tcPr>
            <w:tcW w:w="7648" w:type="dxa"/>
          </w:tcPr>
          <w:p w14:paraId="64DD6DC0" w14:textId="77777777" w:rsidR="00F8560C" w:rsidRDefault="00F8560C" w:rsidP="003F4335">
            <w:pPr>
              <w:jc w:val="both"/>
            </w:pPr>
          </w:p>
        </w:tc>
      </w:tr>
      <w:tr w:rsidR="003F4335" w:rsidRPr="003D3666" w14:paraId="0F3B0DE6" w14:textId="77777777" w:rsidTr="009602B2">
        <w:tc>
          <w:tcPr>
            <w:tcW w:w="2097" w:type="dxa"/>
          </w:tcPr>
          <w:p w14:paraId="48C9104B" w14:textId="62C69607" w:rsidR="003F4335" w:rsidRDefault="001F45CB" w:rsidP="003C00A5">
            <w:r>
              <w:t>Παιδική προστασία</w:t>
            </w:r>
          </w:p>
        </w:tc>
        <w:tc>
          <w:tcPr>
            <w:tcW w:w="7648" w:type="dxa"/>
          </w:tcPr>
          <w:p w14:paraId="2EF8411A" w14:textId="10CE8EEF" w:rsidR="003F4335" w:rsidRDefault="003D3666" w:rsidP="003F4335">
            <w:pPr>
              <w:jc w:val="both"/>
            </w:pPr>
            <w:r>
              <w:t>Η Εταιρεία</w:t>
            </w:r>
            <w:r w:rsidR="00CD241B">
              <w:t xml:space="preserve"> μας</w:t>
            </w:r>
            <w:r>
              <w:t>:</w:t>
            </w:r>
          </w:p>
          <w:p w14:paraId="11363350" w14:textId="77777777" w:rsidR="003D3666" w:rsidRDefault="003D3666" w:rsidP="003F4335">
            <w:pPr>
              <w:jc w:val="both"/>
            </w:pPr>
          </w:p>
          <w:p w14:paraId="246DBEFD" w14:textId="5FE473AD" w:rsidR="003D3666" w:rsidRDefault="003D3666" w:rsidP="003D3666">
            <w:pPr>
              <w:pStyle w:val="a5"/>
              <w:numPr>
                <w:ilvl w:val="0"/>
                <w:numId w:val="5"/>
              </w:numPr>
              <w:ind w:left="325" w:hanging="284"/>
              <w:jc w:val="both"/>
            </w:pPr>
            <w:r>
              <w:t>Υπερασπίζεται τα δικαιώματα των παιδιών, μέσω της δράσης της και της παροχής της συνεχής εκπαίδευσης του εργασιακού της δυναμικού</w:t>
            </w:r>
            <w:r w:rsidR="00E56D29">
              <w:t>.</w:t>
            </w:r>
          </w:p>
          <w:p w14:paraId="1BA6539D" w14:textId="5A369D88" w:rsidR="003D3666" w:rsidRDefault="003D3666" w:rsidP="003D3666">
            <w:pPr>
              <w:pStyle w:val="a5"/>
              <w:numPr>
                <w:ilvl w:val="0"/>
                <w:numId w:val="5"/>
              </w:numPr>
              <w:ind w:left="325" w:hanging="284"/>
              <w:jc w:val="both"/>
            </w:pPr>
            <w:r>
              <w:t>Απορρίπτει κάθε είδους παιδική εργασία (καταναγκαστική ή μη)</w:t>
            </w:r>
            <w:r w:rsidR="00E56D29">
              <w:t>.</w:t>
            </w:r>
          </w:p>
          <w:p w14:paraId="6482F698" w14:textId="7C465F4B" w:rsidR="003D3666" w:rsidRPr="003D3666" w:rsidRDefault="003D3666" w:rsidP="003F4335">
            <w:pPr>
              <w:pStyle w:val="a5"/>
              <w:numPr>
                <w:ilvl w:val="0"/>
                <w:numId w:val="5"/>
              </w:numPr>
              <w:ind w:left="325" w:hanging="284"/>
              <w:jc w:val="both"/>
            </w:pPr>
            <w:r>
              <w:t>Απορρίπτει και καταδικάζει κάθε μορφή παιδικής εκμετάλλευσης κακοποίησης</w:t>
            </w:r>
            <w:r w:rsidR="00E56D29">
              <w:t>.</w:t>
            </w:r>
          </w:p>
        </w:tc>
      </w:tr>
      <w:tr w:rsidR="00F8560C" w:rsidRPr="003D3666" w14:paraId="6321BED4" w14:textId="77777777" w:rsidTr="009602B2">
        <w:tc>
          <w:tcPr>
            <w:tcW w:w="2097" w:type="dxa"/>
          </w:tcPr>
          <w:p w14:paraId="536D01AA" w14:textId="77777777" w:rsidR="00F8560C" w:rsidRDefault="00F8560C" w:rsidP="003C00A5"/>
        </w:tc>
        <w:tc>
          <w:tcPr>
            <w:tcW w:w="7648" w:type="dxa"/>
          </w:tcPr>
          <w:p w14:paraId="17E5BA1E" w14:textId="77777777" w:rsidR="00F8560C" w:rsidRDefault="00F8560C" w:rsidP="003F4335">
            <w:pPr>
              <w:jc w:val="both"/>
            </w:pPr>
          </w:p>
        </w:tc>
      </w:tr>
      <w:tr w:rsidR="003F4335" w:rsidRPr="003D3666" w14:paraId="33FAF70B" w14:textId="77777777" w:rsidTr="009602B2">
        <w:tc>
          <w:tcPr>
            <w:tcW w:w="2097" w:type="dxa"/>
          </w:tcPr>
          <w:p w14:paraId="6790DA83" w14:textId="3C7C8AB9" w:rsidR="003F4335" w:rsidRPr="003D3666" w:rsidRDefault="00A94BDA" w:rsidP="003C00A5">
            <w:r>
              <w:t>Προστασία Περιβάλλοντος</w:t>
            </w:r>
          </w:p>
        </w:tc>
        <w:tc>
          <w:tcPr>
            <w:tcW w:w="7648" w:type="dxa"/>
          </w:tcPr>
          <w:p w14:paraId="279575C8" w14:textId="13A19612" w:rsidR="003F4335" w:rsidRDefault="00A94BDA" w:rsidP="003F4335">
            <w:pPr>
              <w:jc w:val="both"/>
            </w:pPr>
            <w:r>
              <w:t>Η Εταιρεία</w:t>
            </w:r>
            <w:r w:rsidR="00CD241B">
              <w:t xml:space="preserve"> μας</w:t>
            </w:r>
            <w:r>
              <w:t xml:space="preserve">, σεβόμενη το Περιβάλλον, τους φυσικούς πόρους και το δικαίωμα των επόμενων γενεών να παραλαμβάνουν συνεχώς ένα καθαρό και βιώσιμο φυσικό Περιβάλλον, παρέχει τις υπηρεσίες της με τέτοιο τρόπο, ώστε αυτές να έχουν τον ελάχιστο δυνατό αντίκτυπο στο Περιβάλλον. Για να το πετύχει αυτό, η Εταιρεία </w:t>
            </w:r>
            <w:r w:rsidR="00FC3039">
              <w:t xml:space="preserve">μας </w:t>
            </w:r>
            <w:r>
              <w:t>υλοποιεί τα εξής:</w:t>
            </w:r>
          </w:p>
          <w:p w14:paraId="094F5AF0" w14:textId="77777777" w:rsidR="00A94BDA" w:rsidRDefault="00A94BDA" w:rsidP="003F4335">
            <w:pPr>
              <w:jc w:val="both"/>
            </w:pPr>
          </w:p>
          <w:p w14:paraId="768CF9E0" w14:textId="32C2A7E0" w:rsidR="00A94BDA" w:rsidRDefault="00A94BDA" w:rsidP="00275241">
            <w:pPr>
              <w:pStyle w:val="a5"/>
              <w:numPr>
                <w:ilvl w:val="0"/>
                <w:numId w:val="5"/>
              </w:numPr>
              <w:ind w:left="325" w:hanging="284"/>
              <w:jc w:val="both"/>
            </w:pPr>
            <w:r>
              <w:t>Φροντίζει για την μέγιστη εξοικονόμηση ενέργειας, μέσω την χρήσης λύσεων εξοικονόμησης ενέργειας</w:t>
            </w:r>
            <w:r w:rsidR="00275241">
              <w:t xml:space="preserve"> (χ</w:t>
            </w:r>
            <w:r w:rsidR="00275241" w:rsidRPr="00275241">
              <w:t>ρήση λαμπτήρων χαμηλής κατανάλωσης και συσκευών εξοικονόμησης ενέργειας</w:t>
            </w:r>
            <w:r w:rsidR="00275241">
              <w:t>)</w:t>
            </w:r>
            <w:r w:rsidR="00E56D29">
              <w:t>.</w:t>
            </w:r>
          </w:p>
          <w:p w14:paraId="624FD466" w14:textId="70AEF7F1" w:rsidR="00A94BDA" w:rsidRDefault="00A94BDA" w:rsidP="00275241">
            <w:pPr>
              <w:pStyle w:val="a5"/>
              <w:numPr>
                <w:ilvl w:val="0"/>
                <w:numId w:val="5"/>
              </w:numPr>
              <w:ind w:left="325" w:hanging="284"/>
              <w:jc w:val="both"/>
            </w:pPr>
            <w:r>
              <w:t>Οπλίζει τα κτίρια της με θερμομόνωση</w:t>
            </w:r>
            <w:r w:rsidR="00E56D29">
              <w:t>.</w:t>
            </w:r>
          </w:p>
          <w:p w14:paraId="330E7947" w14:textId="036AC1E7" w:rsidR="00A94BDA" w:rsidRDefault="00A94BDA" w:rsidP="00275241">
            <w:pPr>
              <w:pStyle w:val="a5"/>
              <w:numPr>
                <w:ilvl w:val="0"/>
                <w:numId w:val="5"/>
              </w:numPr>
              <w:ind w:left="325" w:hanging="284"/>
              <w:jc w:val="both"/>
            </w:pPr>
            <w:r>
              <w:t>Φροντίζει για την συνεχή ανακύκλωση</w:t>
            </w:r>
            <w:r w:rsidR="00E56D29">
              <w:t>.</w:t>
            </w:r>
          </w:p>
          <w:p w14:paraId="76C510B8" w14:textId="319D7D61" w:rsidR="00275241" w:rsidRDefault="00275241" w:rsidP="00275241">
            <w:pPr>
              <w:pStyle w:val="a5"/>
              <w:numPr>
                <w:ilvl w:val="0"/>
                <w:numId w:val="5"/>
              </w:numPr>
              <w:ind w:left="325" w:hanging="284"/>
              <w:jc w:val="both"/>
            </w:pPr>
            <w:r>
              <w:t>Κάνει χρήση ήπιων μορφών ενέργειας</w:t>
            </w:r>
            <w:r w:rsidR="00E56D29">
              <w:t>.</w:t>
            </w:r>
          </w:p>
          <w:p w14:paraId="35E5937D" w14:textId="01DFD081" w:rsidR="00275241" w:rsidRDefault="00275241" w:rsidP="00275241">
            <w:pPr>
              <w:pStyle w:val="a5"/>
              <w:numPr>
                <w:ilvl w:val="0"/>
                <w:numId w:val="5"/>
              </w:numPr>
              <w:ind w:left="325" w:hanging="284"/>
              <w:jc w:val="both"/>
            </w:pPr>
            <w:r>
              <w:t xml:space="preserve">Καταγράφει μηνιαίως τις καταναλώσεις ηλεκτρικού ρεύματος και νερού, μέσω του συστήματος Περιβαλλοντικής Διαχείρισης κατά </w:t>
            </w:r>
            <w:r w:rsidRPr="00275241">
              <w:t xml:space="preserve">ISO 14001 </w:t>
            </w:r>
            <w:r>
              <w:t>που τηρεί</w:t>
            </w:r>
            <w:r w:rsidR="00E56D29">
              <w:t>.</w:t>
            </w:r>
          </w:p>
          <w:p w14:paraId="4807B8F2" w14:textId="1E0E6AF4" w:rsidR="00275241" w:rsidRDefault="00275241" w:rsidP="00275241">
            <w:pPr>
              <w:pStyle w:val="a5"/>
              <w:numPr>
                <w:ilvl w:val="0"/>
                <w:numId w:val="5"/>
              </w:numPr>
              <w:ind w:left="325" w:hanging="284"/>
              <w:jc w:val="both"/>
            </w:pPr>
            <w:r>
              <w:t xml:space="preserve">Κάνει την ελάχιστη δυνατή χρήση αμιάντου κατά την κατασκευή των κτιρίων </w:t>
            </w:r>
            <w:r w:rsidR="00E56D29">
              <w:t>της.</w:t>
            </w:r>
          </w:p>
          <w:p w14:paraId="361B0E37" w14:textId="2A29E41C" w:rsidR="00275241" w:rsidRDefault="00275241" w:rsidP="00275241">
            <w:pPr>
              <w:pStyle w:val="a5"/>
              <w:numPr>
                <w:ilvl w:val="0"/>
                <w:numId w:val="5"/>
              </w:numPr>
              <w:ind w:left="325" w:hanging="284"/>
              <w:jc w:val="both"/>
            </w:pPr>
            <w:r>
              <w:t>Κάνει χρήση αυτόματων ποτιστικών συστημάτων, φροντίζοντας να καταναλώνει το ελάχιστο δυνατό νερό, ενώ φροντίζει να διαθέτει φυτά τα οποία έχουν ελάχιστη ανάγκη για πότισμα</w:t>
            </w:r>
            <w:r w:rsidR="00E56D29">
              <w:t>.</w:t>
            </w:r>
          </w:p>
          <w:p w14:paraId="4C91E7AB" w14:textId="2420C2CA" w:rsidR="00275241" w:rsidRDefault="00275241" w:rsidP="00275241">
            <w:pPr>
              <w:pStyle w:val="a5"/>
              <w:numPr>
                <w:ilvl w:val="0"/>
                <w:numId w:val="5"/>
              </w:numPr>
              <w:ind w:left="325" w:hanging="284"/>
              <w:jc w:val="both"/>
            </w:pPr>
            <w:r>
              <w:t>Χρησιμοποιεί στα λουτρά του Ξενοδοχείου καζανάκια διπλής ροής</w:t>
            </w:r>
            <w:r w:rsidR="00E56D29">
              <w:t>.</w:t>
            </w:r>
          </w:p>
          <w:p w14:paraId="3B1BC901" w14:textId="17DD9734" w:rsidR="00275241" w:rsidRPr="003D3666" w:rsidRDefault="00275241" w:rsidP="00275241">
            <w:pPr>
              <w:pStyle w:val="a5"/>
              <w:numPr>
                <w:ilvl w:val="0"/>
                <w:numId w:val="5"/>
              </w:numPr>
              <w:ind w:left="325" w:hanging="284"/>
              <w:jc w:val="both"/>
            </w:pPr>
            <w:r>
              <w:t>Χρησιμοποιεί φωτοκύτταρα για την μείωση κατανάλωσης ρεύματος</w:t>
            </w:r>
            <w:r w:rsidR="00E56D29">
              <w:t>.</w:t>
            </w:r>
          </w:p>
        </w:tc>
      </w:tr>
      <w:tr w:rsidR="00F8560C" w:rsidRPr="003D3666" w14:paraId="5B85EACD" w14:textId="77777777" w:rsidTr="009602B2">
        <w:tc>
          <w:tcPr>
            <w:tcW w:w="2097" w:type="dxa"/>
          </w:tcPr>
          <w:p w14:paraId="0E51E279" w14:textId="77777777" w:rsidR="00F8560C" w:rsidRDefault="00F8560C" w:rsidP="003C00A5"/>
        </w:tc>
        <w:tc>
          <w:tcPr>
            <w:tcW w:w="7648" w:type="dxa"/>
          </w:tcPr>
          <w:p w14:paraId="7669FFC4" w14:textId="77777777" w:rsidR="00F8560C" w:rsidRDefault="00F8560C" w:rsidP="003F4335">
            <w:pPr>
              <w:jc w:val="both"/>
            </w:pPr>
          </w:p>
        </w:tc>
      </w:tr>
      <w:tr w:rsidR="003F4335" w:rsidRPr="003D3666" w14:paraId="40A9BF4B" w14:textId="77777777" w:rsidTr="009602B2">
        <w:tc>
          <w:tcPr>
            <w:tcW w:w="2097" w:type="dxa"/>
          </w:tcPr>
          <w:p w14:paraId="3DE42601" w14:textId="6E723266" w:rsidR="003F4335" w:rsidRPr="003D3666" w:rsidRDefault="00EF5764" w:rsidP="003C00A5">
            <w:r>
              <w:t>Ίσες ευκαιρίες</w:t>
            </w:r>
          </w:p>
        </w:tc>
        <w:tc>
          <w:tcPr>
            <w:tcW w:w="7648" w:type="dxa"/>
          </w:tcPr>
          <w:p w14:paraId="74DD7D4A" w14:textId="2DEE6F63" w:rsidR="00D834B8" w:rsidRDefault="00D834B8" w:rsidP="003F4335">
            <w:pPr>
              <w:jc w:val="both"/>
            </w:pPr>
            <w:r>
              <w:t xml:space="preserve">Η Εταιρεία </w:t>
            </w:r>
            <w:r w:rsidR="00CD241B">
              <w:t xml:space="preserve">μας </w:t>
            </w:r>
            <w:r w:rsidR="004838CD">
              <w:t>έχει ως Αρχή</w:t>
            </w:r>
            <w:r>
              <w:t xml:space="preserve"> </w:t>
            </w:r>
            <w:r w:rsidR="004838CD">
              <w:t>ότι σ</w:t>
            </w:r>
            <w:r>
              <w:t xml:space="preserve">ε καμία θέση εργασίας </w:t>
            </w:r>
            <w:r w:rsidR="004838CD">
              <w:t xml:space="preserve">αλλά και σε κανέναν πελάτη ή προμηθευτή </w:t>
            </w:r>
            <w:r>
              <w:t xml:space="preserve">δεν </w:t>
            </w:r>
            <w:r w:rsidR="004838CD">
              <w:t>γίνονται διακρίσεις λόγω ηλικίας, φύλλου, σεξουαλικού προσανατολισμού, θρησκευτικών πεποιθήσεων, πολιτικών πεποιθήσεων, χρώματος και φυλής, ενώ την ίδια στιγμή δείχνει πολύ μεγάλη ευαισθησία στους ανθρώπους με ειδικές ανάγκες, τους οποίους φροντίζει να αποκαλεί ως ανθρώπους με ειδικές ικανότητες.</w:t>
            </w:r>
          </w:p>
          <w:p w14:paraId="2F33E881" w14:textId="77777777" w:rsidR="00226663" w:rsidRDefault="00226663" w:rsidP="003F4335">
            <w:pPr>
              <w:jc w:val="both"/>
            </w:pPr>
          </w:p>
          <w:p w14:paraId="116A7228" w14:textId="756B77E6" w:rsidR="004838CD" w:rsidRDefault="004838CD" w:rsidP="003F4335">
            <w:pPr>
              <w:jc w:val="both"/>
            </w:pPr>
            <w:r>
              <w:t>Όσοι αποκλίνουν από την Αρχή αυτή, αντιμετωπίζουν πειθαρχικές κυρώσεις με τα ανάλογα επακόλουθα.</w:t>
            </w:r>
          </w:p>
          <w:p w14:paraId="36E3A6FF" w14:textId="77777777" w:rsidR="00226663" w:rsidRDefault="00226663" w:rsidP="003F4335">
            <w:pPr>
              <w:jc w:val="both"/>
            </w:pPr>
          </w:p>
          <w:p w14:paraId="418F078C" w14:textId="568A429A" w:rsidR="004838CD" w:rsidRDefault="004838CD" w:rsidP="003F4335">
            <w:pPr>
              <w:jc w:val="both"/>
            </w:pPr>
            <w:r>
              <w:t>Όλο το Ανθρώπινο δυναμικό της Εταιρείας είναι υπεύθυνο για την απαρέγκλιτη τήρηση της παρούσας Πολιτικής</w:t>
            </w:r>
            <w:r w:rsidR="003010F5">
              <w:t>, και κάθε παρέκκλιση θα πρέπει να αναφέρεται στους οικείους Προϊσταμένους προς επίλυση.</w:t>
            </w:r>
          </w:p>
          <w:p w14:paraId="1129F01B" w14:textId="77777777" w:rsidR="00226663" w:rsidRDefault="00226663" w:rsidP="003F4335">
            <w:pPr>
              <w:jc w:val="both"/>
            </w:pPr>
          </w:p>
          <w:p w14:paraId="7492D95D" w14:textId="4493C452" w:rsidR="003010F5" w:rsidRPr="003D3666" w:rsidRDefault="003010F5" w:rsidP="003F4335">
            <w:pPr>
              <w:jc w:val="both"/>
            </w:pPr>
            <w:r>
              <w:t>Ειδικότερα για θέματα σεξουαλικής παρενόχλησης</w:t>
            </w:r>
            <w:r w:rsidR="00354C13">
              <w:t xml:space="preserve"> (αλλά και άλλων παραβάσεων που έχουν ποινικές προεκτάσεις)</w:t>
            </w:r>
            <w:r>
              <w:t xml:space="preserve">, πλην των πειθαρχικών μέτρων, η Εταιρεία δεσμεύεται να προωθεί τα θέματα αυτά αρμοδίως, προς </w:t>
            </w:r>
            <w:r w:rsidR="00354C13">
              <w:t xml:space="preserve">διερεύνηση </w:t>
            </w:r>
            <w:r w:rsidR="007C6D29">
              <w:t xml:space="preserve">τυχόν </w:t>
            </w:r>
            <w:r w:rsidR="00354C13">
              <w:t>ποινικών ευθυνών.</w:t>
            </w:r>
          </w:p>
        </w:tc>
      </w:tr>
      <w:tr w:rsidR="00F8560C" w:rsidRPr="003D3666" w14:paraId="770C3BC1" w14:textId="77777777" w:rsidTr="009602B2">
        <w:trPr>
          <w:trHeight w:val="70"/>
        </w:trPr>
        <w:tc>
          <w:tcPr>
            <w:tcW w:w="2097" w:type="dxa"/>
          </w:tcPr>
          <w:p w14:paraId="1E7DD7C3" w14:textId="77777777" w:rsidR="00F8560C" w:rsidRPr="003D3666" w:rsidRDefault="00F8560C" w:rsidP="003C00A5"/>
        </w:tc>
        <w:tc>
          <w:tcPr>
            <w:tcW w:w="7648" w:type="dxa"/>
          </w:tcPr>
          <w:p w14:paraId="5CCB1C5E" w14:textId="77777777" w:rsidR="00F8560C" w:rsidRPr="003D3666" w:rsidRDefault="00F8560C" w:rsidP="003F4335">
            <w:pPr>
              <w:jc w:val="both"/>
            </w:pPr>
          </w:p>
        </w:tc>
      </w:tr>
      <w:tr w:rsidR="003F4335" w:rsidRPr="003D3666" w14:paraId="67895705" w14:textId="77777777" w:rsidTr="009602B2">
        <w:trPr>
          <w:trHeight w:val="2004"/>
        </w:trPr>
        <w:tc>
          <w:tcPr>
            <w:tcW w:w="2097" w:type="dxa"/>
          </w:tcPr>
          <w:p w14:paraId="4B1C797C" w14:textId="25629A02" w:rsidR="003F4335" w:rsidRPr="003D3666" w:rsidRDefault="00896ED7" w:rsidP="003C00A5">
            <w:r>
              <w:t>Έκδοση και Αναθεώρηση</w:t>
            </w:r>
          </w:p>
        </w:tc>
        <w:tc>
          <w:tcPr>
            <w:tcW w:w="7648" w:type="dxa"/>
          </w:tcPr>
          <w:p w14:paraId="41CD728C" w14:textId="7E3AE51C" w:rsidR="003F4335" w:rsidRDefault="00896ED7" w:rsidP="003F4335">
            <w:pPr>
              <w:jc w:val="both"/>
            </w:pPr>
            <w:r>
              <w:t xml:space="preserve">Η παρούσα Πολιτική Εταιρικής Κοινωνικής Ευθύνης εκπονήθηκε στις </w:t>
            </w:r>
            <w:r w:rsidR="00674B91" w:rsidRPr="00674B91">
              <w:rPr>
                <w:b/>
                <w:bCs/>
              </w:rPr>
              <w:t>01</w:t>
            </w:r>
            <w:r w:rsidRPr="00674B91">
              <w:rPr>
                <w:b/>
                <w:bCs/>
              </w:rPr>
              <w:t>/</w:t>
            </w:r>
            <w:r w:rsidR="00674B91" w:rsidRPr="00674B91">
              <w:rPr>
                <w:b/>
                <w:bCs/>
              </w:rPr>
              <w:t>05</w:t>
            </w:r>
            <w:r w:rsidRPr="00674B91">
              <w:rPr>
                <w:b/>
                <w:bCs/>
              </w:rPr>
              <w:t>/202</w:t>
            </w:r>
            <w:r w:rsidR="00674B91" w:rsidRPr="00674B91">
              <w:rPr>
                <w:b/>
                <w:bCs/>
              </w:rPr>
              <w:t>2</w:t>
            </w:r>
            <w:r>
              <w:t xml:space="preserve"> και δύναται να τροποποιηθεί για τους κάτωθι λόγους:</w:t>
            </w:r>
          </w:p>
          <w:p w14:paraId="60459780" w14:textId="77777777" w:rsidR="00896ED7" w:rsidRDefault="00896ED7" w:rsidP="003F4335">
            <w:pPr>
              <w:jc w:val="both"/>
            </w:pPr>
          </w:p>
          <w:p w14:paraId="0D5D4642" w14:textId="2AFE54DF" w:rsidR="00896ED7" w:rsidRDefault="00896ED7" w:rsidP="00896ED7">
            <w:pPr>
              <w:pStyle w:val="a5"/>
              <w:numPr>
                <w:ilvl w:val="0"/>
                <w:numId w:val="5"/>
              </w:numPr>
              <w:ind w:left="325" w:hanging="284"/>
              <w:jc w:val="both"/>
            </w:pPr>
            <w:r>
              <w:t>Αλλαγή Νομοθετικών απαιτήσεων</w:t>
            </w:r>
            <w:r w:rsidR="00E56D29">
              <w:t>.</w:t>
            </w:r>
          </w:p>
          <w:p w14:paraId="42DFDF23" w14:textId="552EE2C6" w:rsidR="00896ED7" w:rsidRDefault="00896ED7" w:rsidP="00896ED7">
            <w:pPr>
              <w:pStyle w:val="a5"/>
              <w:numPr>
                <w:ilvl w:val="0"/>
                <w:numId w:val="5"/>
              </w:numPr>
              <w:ind w:left="325" w:hanging="284"/>
              <w:jc w:val="both"/>
            </w:pPr>
            <w:r>
              <w:t xml:space="preserve">Αλλαγές στο </w:t>
            </w:r>
            <w:r w:rsidR="00DE238C">
              <w:t>Σ</w:t>
            </w:r>
            <w:r>
              <w:t>ύστημα Εταιρικής Κοινωνικής Ευθύνης</w:t>
            </w:r>
            <w:r w:rsidR="00E56D29">
              <w:t>.</w:t>
            </w:r>
          </w:p>
          <w:p w14:paraId="094270A6" w14:textId="77777777" w:rsidR="00896ED7" w:rsidRDefault="00896ED7" w:rsidP="00896ED7">
            <w:pPr>
              <w:jc w:val="both"/>
            </w:pPr>
          </w:p>
          <w:p w14:paraId="152C7B48" w14:textId="77777777" w:rsidR="00896ED7" w:rsidRDefault="00896ED7" w:rsidP="00896ED7">
            <w:pPr>
              <w:jc w:val="right"/>
            </w:pPr>
            <w:r>
              <w:t>Για την Εταιρεία</w:t>
            </w:r>
          </w:p>
          <w:p w14:paraId="29FCFFC7" w14:textId="77777777" w:rsidR="00896ED7" w:rsidRDefault="00896ED7" w:rsidP="00896ED7">
            <w:pPr>
              <w:jc w:val="right"/>
            </w:pPr>
          </w:p>
          <w:p w14:paraId="4C2D6920" w14:textId="77777777" w:rsidR="00896ED7" w:rsidRDefault="00896ED7" w:rsidP="00896ED7">
            <w:pPr>
              <w:jc w:val="right"/>
            </w:pPr>
          </w:p>
          <w:p w14:paraId="3A01821F" w14:textId="77777777" w:rsidR="00896ED7" w:rsidRDefault="00896ED7" w:rsidP="00896ED7">
            <w:pPr>
              <w:jc w:val="right"/>
            </w:pPr>
          </w:p>
          <w:p w14:paraId="1E6D70B3" w14:textId="4E182572" w:rsidR="00896ED7" w:rsidRPr="003D3666" w:rsidRDefault="00896ED7" w:rsidP="00896ED7">
            <w:pPr>
              <w:jc w:val="right"/>
            </w:pPr>
            <w:r>
              <w:t>Εκ της Διευθύνσεως</w:t>
            </w:r>
          </w:p>
        </w:tc>
      </w:tr>
    </w:tbl>
    <w:p w14:paraId="03F20F92" w14:textId="77777777" w:rsidR="003F4335" w:rsidRPr="003D3666" w:rsidRDefault="003F4335" w:rsidP="003F4335">
      <w:pPr>
        <w:jc w:val="both"/>
      </w:pPr>
    </w:p>
    <w:p w14:paraId="17928716" w14:textId="77777777" w:rsidR="003F4335" w:rsidRPr="003D3666" w:rsidRDefault="003F4335" w:rsidP="003F4335">
      <w:pPr>
        <w:jc w:val="both"/>
      </w:pPr>
    </w:p>
    <w:p w14:paraId="7F7C0F31" w14:textId="23E193A0" w:rsidR="0081447A" w:rsidRPr="003D3666" w:rsidRDefault="0081447A" w:rsidP="003F4335">
      <w:pPr>
        <w:jc w:val="both"/>
      </w:pPr>
    </w:p>
    <w:p w14:paraId="524B1879" w14:textId="77777777" w:rsidR="003F4335" w:rsidRPr="003D3666" w:rsidRDefault="003F4335" w:rsidP="003F4335">
      <w:pPr>
        <w:jc w:val="both"/>
      </w:pPr>
    </w:p>
    <w:sectPr w:rsidR="003F4335" w:rsidRPr="003D3666" w:rsidSect="003F433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44C43" w14:textId="77777777" w:rsidR="004B14D5" w:rsidRDefault="004B14D5" w:rsidP="003F4335">
      <w:pPr>
        <w:spacing w:after="0" w:line="240" w:lineRule="auto"/>
      </w:pPr>
      <w:r>
        <w:separator/>
      </w:r>
    </w:p>
  </w:endnote>
  <w:endnote w:type="continuationSeparator" w:id="0">
    <w:p w14:paraId="635EA42A" w14:textId="77777777" w:rsidR="004B14D5" w:rsidRDefault="004B14D5" w:rsidP="003F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2DB18" w14:textId="77777777" w:rsidR="00F50AA9" w:rsidRDefault="00F50AA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4FE3" w14:textId="77777777" w:rsidR="00F50AA9" w:rsidRDefault="00F50AA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5934" w14:textId="77777777" w:rsidR="00F50AA9" w:rsidRDefault="00F50A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48043" w14:textId="77777777" w:rsidR="004B14D5" w:rsidRDefault="004B14D5" w:rsidP="003F4335">
      <w:pPr>
        <w:spacing w:after="0" w:line="240" w:lineRule="auto"/>
      </w:pPr>
      <w:r>
        <w:separator/>
      </w:r>
    </w:p>
  </w:footnote>
  <w:footnote w:type="continuationSeparator" w:id="0">
    <w:p w14:paraId="5E4BC2E1" w14:textId="77777777" w:rsidR="004B14D5" w:rsidRDefault="004B14D5" w:rsidP="003F4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3E93E" w14:textId="77777777" w:rsidR="00F50AA9" w:rsidRDefault="00F50A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3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6"/>
      <w:gridCol w:w="5103"/>
      <w:gridCol w:w="1834"/>
    </w:tblGrid>
    <w:tr w:rsidR="003F4335" w:rsidRPr="00604B57" w14:paraId="37E3D842" w14:textId="77777777" w:rsidTr="00135C2B">
      <w:trPr>
        <w:trHeight w:val="959"/>
      </w:trPr>
      <w:tc>
        <w:tcPr>
          <w:tcW w:w="2796"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19EFA286" w14:textId="7083A6A1" w:rsidR="003F4335" w:rsidRPr="00B72410" w:rsidRDefault="00674B91" w:rsidP="003F4335">
          <w:pPr>
            <w:pStyle w:val="a3"/>
            <w:jc w:val="center"/>
            <w:rPr>
              <w:rFonts w:ascii="Calibri" w:hAnsi="Calibri"/>
              <w:lang w:val="en-US"/>
            </w:rPr>
          </w:pPr>
          <w:r>
            <w:rPr>
              <w:rFonts w:ascii="Calibri" w:hAnsi="Calibri"/>
              <w:noProof/>
              <w:lang w:val="en-US"/>
            </w:rPr>
            <w:drawing>
              <wp:inline distT="0" distB="0" distL="0" distR="0" wp14:anchorId="059C6A0D" wp14:editId="595E60DC">
                <wp:extent cx="1739900" cy="65341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1739900" cy="653415"/>
                        </a:xfrm>
                        <a:prstGeom prst="rect">
                          <a:avLst/>
                        </a:prstGeom>
                      </pic:spPr>
                    </pic:pic>
                  </a:graphicData>
                </a:graphic>
              </wp:inline>
            </w:drawing>
          </w:r>
        </w:p>
      </w:tc>
      <w:tc>
        <w:tcPr>
          <w:tcW w:w="5103" w:type="dxa"/>
          <w:vMerge w:val="restart"/>
          <w:tcBorders>
            <w:top w:val="single" w:sz="4" w:space="0" w:color="auto"/>
            <w:left w:val="single" w:sz="4" w:space="0" w:color="auto"/>
          </w:tcBorders>
          <w:vAlign w:val="center"/>
        </w:tcPr>
        <w:p w14:paraId="32DDE05B" w14:textId="77777777" w:rsidR="00C42275" w:rsidRDefault="00C42275" w:rsidP="003F4335">
          <w:pPr>
            <w:pStyle w:val="a3"/>
            <w:jc w:val="center"/>
            <w:rPr>
              <w:rFonts w:ascii="Calibri" w:hAnsi="Calibri" w:cs="Arial"/>
              <w:b/>
              <w:sz w:val="28"/>
              <w:szCs w:val="28"/>
            </w:rPr>
          </w:pPr>
          <w:r>
            <w:rPr>
              <w:rFonts w:ascii="Calibri" w:hAnsi="Calibri" w:cs="Arial"/>
              <w:b/>
              <w:sz w:val="28"/>
              <w:szCs w:val="28"/>
            </w:rPr>
            <w:t>ΠΟΛΙΤΙΚΗ</w:t>
          </w:r>
          <w:r w:rsidR="003F4335">
            <w:rPr>
              <w:rFonts w:ascii="Calibri" w:hAnsi="Calibri" w:cs="Arial"/>
              <w:b/>
              <w:sz w:val="28"/>
              <w:szCs w:val="28"/>
            </w:rPr>
            <w:t xml:space="preserve"> ΕΤΑΙΡΙΚΗΣ</w:t>
          </w:r>
        </w:p>
        <w:p w14:paraId="193AB3FE" w14:textId="2C00B99F" w:rsidR="003F4335" w:rsidRPr="004F14FD" w:rsidRDefault="003F4335" w:rsidP="003F4335">
          <w:pPr>
            <w:pStyle w:val="a3"/>
            <w:jc w:val="center"/>
            <w:rPr>
              <w:rFonts w:ascii="Calibri" w:hAnsi="Calibri"/>
              <w:sz w:val="28"/>
              <w:szCs w:val="28"/>
            </w:rPr>
          </w:pPr>
          <w:r>
            <w:rPr>
              <w:rFonts w:ascii="Calibri" w:hAnsi="Calibri" w:cs="Arial"/>
              <w:b/>
              <w:sz w:val="28"/>
              <w:szCs w:val="28"/>
            </w:rPr>
            <w:t>&amp; ΚΟΙΝΩΝΙΚΗΣ ΕΥΘΥΝΗΣ</w:t>
          </w:r>
        </w:p>
      </w:tc>
      <w:tc>
        <w:tcPr>
          <w:tcW w:w="1834" w:type="dxa"/>
          <w:vAlign w:val="center"/>
        </w:tcPr>
        <w:p w14:paraId="7C17CB6C" w14:textId="72949DBA" w:rsidR="00DE238C" w:rsidRPr="003F4335" w:rsidRDefault="00F50AA9" w:rsidP="00135C2B">
          <w:pPr>
            <w:pStyle w:val="a3"/>
            <w:jc w:val="center"/>
            <w:rPr>
              <w:rFonts w:ascii="Calibri" w:hAnsi="Calibri"/>
              <w:b/>
              <w:lang w:val="en-US"/>
            </w:rPr>
          </w:pPr>
          <w:r w:rsidRPr="00F50AA9">
            <w:rPr>
              <w:rFonts w:ascii="Calibri" w:hAnsi="Calibri"/>
              <w:b/>
              <w:lang w:val="en-US"/>
            </w:rPr>
            <w:t>EU</w:t>
          </w:r>
          <w:r w:rsidR="00135C2B" w:rsidRPr="00135C2B">
            <w:rPr>
              <w:rFonts w:ascii="Calibri" w:hAnsi="Calibri"/>
              <w:b/>
              <w:lang w:val="en-US"/>
            </w:rPr>
            <w:t>-ISO 26000</w:t>
          </w:r>
          <w:r w:rsidR="00135C2B">
            <w:rPr>
              <w:rFonts w:ascii="Calibri" w:hAnsi="Calibri"/>
              <w:b/>
              <w:lang w:val="en-US"/>
            </w:rPr>
            <w:t xml:space="preserve"> Policy</w:t>
          </w:r>
        </w:p>
      </w:tc>
    </w:tr>
    <w:tr w:rsidR="003F4335" w:rsidRPr="00604B57" w14:paraId="55AC531D" w14:textId="77777777" w:rsidTr="00135C2B">
      <w:tc>
        <w:tcPr>
          <w:tcW w:w="2796" w:type="dxa"/>
          <w:tcBorders>
            <w:left w:val="single" w:sz="4" w:space="0" w:color="auto"/>
            <w:bottom w:val="single" w:sz="4" w:space="0" w:color="auto"/>
            <w:right w:val="single" w:sz="4" w:space="0" w:color="auto"/>
          </w:tcBorders>
        </w:tcPr>
        <w:p w14:paraId="3AEC36B7" w14:textId="7AEA1244" w:rsidR="003F4335" w:rsidRPr="00135C2B" w:rsidRDefault="003F4335" w:rsidP="003F4335">
          <w:pPr>
            <w:pStyle w:val="a3"/>
            <w:rPr>
              <w:rFonts w:ascii="Calibri" w:hAnsi="Calibri"/>
              <w:sz w:val="18"/>
              <w:szCs w:val="18"/>
              <w:lang w:val="en-US"/>
            </w:rPr>
          </w:pPr>
          <w:r w:rsidRPr="00090AEC">
            <w:rPr>
              <w:rFonts w:ascii="Calibri" w:hAnsi="Calibri" w:cs="Arial"/>
              <w:i/>
              <w:sz w:val="18"/>
              <w:szCs w:val="18"/>
            </w:rPr>
            <w:t>Έκδοση: 1</w:t>
          </w:r>
          <w:r w:rsidRPr="00090AEC">
            <w:rPr>
              <w:rFonts w:ascii="Calibri" w:hAnsi="Calibri" w:cs="Arial"/>
              <w:i/>
              <w:sz w:val="18"/>
              <w:szCs w:val="18"/>
              <w:vertAlign w:val="superscript"/>
            </w:rPr>
            <w:t>η</w:t>
          </w:r>
          <w:r w:rsidRPr="00090AEC">
            <w:rPr>
              <w:rFonts w:ascii="Calibri" w:hAnsi="Calibri" w:cs="Arial"/>
              <w:i/>
              <w:sz w:val="18"/>
              <w:szCs w:val="18"/>
              <w:vertAlign w:val="superscript"/>
              <w:lang w:val="en-US"/>
            </w:rPr>
            <w:t xml:space="preserve"> </w:t>
          </w:r>
          <w:r>
            <w:rPr>
              <w:rFonts w:ascii="Calibri" w:hAnsi="Calibri" w:cs="Arial"/>
              <w:i/>
              <w:sz w:val="18"/>
              <w:szCs w:val="18"/>
              <w:vertAlign w:val="superscript"/>
            </w:rPr>
            <w:t xml:space="preserve"> </w:t>
          </w:r>
          <w:r>
            <w:rPr>
              <w:rFonts w:ascii="Calibri" w:hAnsi="Calibri" w:cs="Arial"/>
              <w:i/>
              <w:sz w:val="18"/>
              <w:szCs w:val="18"/>
            </w:rPr>
            <w:t xml:space="preserve">ημ/νία: </w:t>
          </w:r>
          <w:r w:rsidR="00674B91">
            <w:rPr>
              <w:rFonts w:ascii="Calibri" w:hAnsi="Calibri" w:cs="Arial"/>
              <w:i/>
              <w:sz w:val="18"/>
              <w:szCs w:val="18"/>
              <w:lang w:val="en-US"/>
            </w:rPr>
            <w:t>01</w:t>
          </w:r>
          <w:r>
            <w:rPr>
              <w:rFonts w:ascii="Calibri" w:hAnsi="Calibri" w:cs="Arial"/>
              <w:i/>
              <w:sz w:val="18"/>
              <w:szCs w:val="18"/>
            </w:rPr>
            <w:t>/</w:t>
          </w:r>
          <w:r w:rsidR="00674B91">
            <w:rPr>
              <w:rFonts w:ascii="Calibri" w:hAnsi="Calibri" w:cs="Arial"/>
              <w:i/>
              <w:sz w:val="18"/>
              <w:szCs w:val="18"/>
              <w:lang w:val="en-US"/>
            </w:rPr>
            <w:t>05</w:t>
          </w:r>
          <w:r>
            <w:rPr>
              <w:rFonts w:ascii="Calibri" w:hAnsi="Calibri" w:cs="Arial"/>
              <w:i/>
              <w:sz w:val="18"/>
              <w:szCs w:val="18"/>
            </w:rPr>
            <w:t>/20</w:t>
          </w:r>
          <w:r w:rsidR="00135C2B">
            <w:rPr>
              <w:rFonts w:ascii="Calibri" w:hAnsi="Calibri" w:cs="Arial"/>
              <w:i/>
              <w:sz w:val="18"/>
              <w:szCs w:val="18"/>
              <w:lang w:val="en-US"/>
            </w:rPr>
            <w:t>2</w:t>
          </w:r>
          <w:r w:rsidR="00674B91">
            <w:rPr>
              <w:rFonts w:ascii="Calibri" w:hAnsi="Calibri" w:cs="Arial"/>
              <w:i/>
              <w:sz w:val="18"/>
              <w:szCs w:val="18"/>
              <w:lang w:val="en-US"/>
            </w:rPr>
            <w:t>2</w:t>
          </w:r>
        </w:p>
      </w:tc>
      <w:tc>
        <w:tcPr>
          <w:tcW w:w="5103" w:type="dxa"/>
          <w:vMerge/>
          <w:tcBorders>
            <w:left w:val="single" w:sz="4" w:space="0" w:color="auto"/>
            <w:bottom w:val="single" w:sz="4" w:space="0" w:color="auto"/>
          </w:tcBorders>
        </w:tcPr>
        <w:p w14:paraId="12FBE30C" w14:textId="77777777" w:rsidR="003F4335" w:rsidRPr="00031235" w:rsidRDefault="003F4335" w:rsidP="003F4335">
          <w:pPr>
            <w:pStyle w:val="a3"/>
            <w:rPr>
              <w:rFonts w:ascii="Calibri" w:hAnsi="Calibri"/>
            </w:rPr>
          </w:pPr>
        </w:p>
      </w:tc>
      <w:tc>
        <w:tcPr>
          <w:tcW w:w="1834" w:type="dxa"/>
          <w:vAlign w:val="center"/>
        </w:tcPr>
        <w:p w14:paraId="644211A8" w14:textId="77777777" w:rsidR="003F4335" w:rsidRPr="00604B57" w:rsidRDefault="003F4335" w:rsidP="003F4335">
          <w:pPr>
            <w:spacing w:after="0" w:line="240" w:lineRule="auto"/>
            <w:jc w:val="center"/>
            <w:rPr>
              <w:rFonts w:ascii="Calibri" w:hAnsi="Calibri"/>
            </w:rPr>
          </w:pPr>
          <w:r w:rsidRPr="00604B57">
            <w:rPr>
              <w:rFonts w:ascii="Calibri" w:hAnsi="Calibri"/>
            </w:rPr>
            <w:t xml:space="preserve">Σελίδα </w:t>
          </w:r>
          <w:r w:rsidRPr="00604B57">
            <w:rPr>
              <w:rFonts w:ascii="Calibri" w:hAnsi="Calibri"/>
            </w:rPr>
            <w:fldChar w:fldCharType="begin"/>
          </w:r>
          <w:r w:rsidRPr="00604B57">
            <w:rPr>
              <w:rFonts w:ascii="Calibri" w:hAnsi="Calibri"/>
            </w:rPr>
            <w:instrText xml:space="preserve"> PAGE </w:instrText>
          </w:r>
          <w:r w:rsidRPr="00604B57">
            <w:rPr>
              <w:rFonts w:ascii="Calibri" w:hAnsi="Calibri"/>
            </w:rPr>
            <w:fldChar w:fldCharType="separate"/>
          </w:r>
          <w:r>
            <w:rPr>
              <w:rFonts w:ascii="Calibri" w:hAnsi="Calibri"/>
              <w:noProof/>
            </w:rPr>
            <w:t>17</w:t>
          </w:r>
          <w:r w:rsidRPr="00604B57">
            <w:rPr>
              <w:rFonts w:ascii="Calibri" w:hAnsi="Calibri"/>
            </w:rPr>
            <w:fldChar w:fldCharType="end"/>
          </w:r>
          <w:r w:rsidRPr="00604B57">
            <w:rPr>
              <w:rFonts w:ascii="Calibri" w:hAnsi="Calibri"/>
            </w:rPr>
            <w:t xml:space="preserve"> από </w:t>
          </w:r>
          <w:r w:rsidRPr="00604B57">
            <w:rPr>
              <w:rFonts w:ascii="Calibri" w:hAnsi="Calibri"/>
            </w:rPr>
            <w:fldChar w:fldCharType="begin"/>
          </w:r>
          <w:r w:rsidRPr="00604B57">
            <w:rPr>
              <w:rFonts w:ascii="Calibri" w:hAnsi="Calibri"/>
            </w:rPr>
            <w:instrText xml:space="preserve"> NUMPAGES  </w:instrText>
          </w:r>
          <w:r w:rsidRPr="00604B57">
            <w:rPr>
              <w:rFonts w:ascii="Calibri" w:hAnsi="Calibri"/>
            </w:rPr>
            <w:fldChar w:fldCharType="separate"/>
          </w:r>
          <w:r>
            <w:rPr>
              <w:rFonts w:ascii="Calibri" w:hAnsi="Calibri"/>
              <w:noProof/>
            </w:rPr>
            <w:t>29</w:t>
          </w:r>
          <w:r w:rsidRPr="00604B57">
            <w:rPr>
              <w:rFonts w:ascii="Calibri" w:hAnsi="Calibri"/>
            </w:rPr>
            <w:fldChar w:fldCharType="end"/>
          </w:r>
        </w:p>
      </w:tc>
    </w:tr>
  </w:tbl>
  <w:p w14:paraId="42B9C5F9" w14:textId="77777777" w:rsidR="003F4335" w:rsidRDefault="003F43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4D2F" w14:textId="77777777" w:rsidR="00F50AA9" w:rsidRDefault="00F50A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712DF"/>
    <w:multiLevelType w:val="hybridMultilevel"/>
    <w:tmpl w:val="6FC8DB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3F2004E"/>
    <w:multiLevelType w:val="hybridMultilevel"/>
    <w:tmpl w:val="B922F2F2"/>
    <w:lvl w:ilvl="0" w:tplc="04080003">
      <w:start w:val="1"/>
      <w:numFmt w:val="bullet"/>
      <w:lvlText w:val="o"/>
      <w:lvlJc w:val="left"/>
      <w:pPr>
        <w:ind w:left="1045" w:hanging="360"/>
      </w:pPr>
      <w:rPr>
        <w:rFonts w:ascii="Courier New" w:hAnsi="Courier New" w:cs="Courier New" w:hint="default"/>
      </w:rPr>
    </w:lvl>
    <w:lvl w:ilvl="1" w:tplc="04080003" w:tentative="1">
      <w:start w:val="1"/>
      <w:numFmt w:val="bullet"/>
      <w:lvlText w:val="o"/>
      <w:lvlJc w:val="left"/>
      <w:pPr>
        <w:ind w:left="1765" w:hanging="360"/>
      </w:pPr>
      <w:rPr>
        <w:rFonts w:ascii="Courier New" w:hAnsi="Courier New" w:cs="Courier New" w:hint="default"/>
      </w:rPr>
    </w:lvl>
    <w:lvl w:ilvl="2" w:tplc="04080005" w:tentative="1">
      <w:start w:val="1"/>
      <w:numFmt w:val="bullet"/>
      <w:lvlText w:val=""/>
      <w:lvlJc w:val="left"/>
      <w:pPr>
        <w:ind w:left="2485" w:hanging="360"/>
      </w:pPr>
      <w:rPr>
        <w:rFonts w:ascii="Wingdings" w:hAnsi="Wingdings" w:hint="default"/>
      </w:rPr>
    </w:lvl>
    <w:lvl w:ilvl="3" w:tplc="04080001" w:tentative="1">
      <w:start w:val="1"/>
      <w:numFmt w:val="bullet"/>
      <w:lvlText w:val=""/>
      <w:lvlJc w:val="left"/>
      <w:pPr>
        <w:ind w:left="3205" w:hanging="360"/>
      </w:pPr>
      <w:rPr>
        <w:rFonts w:ascii="Symbol" w:hAnsi="Symbol" w:hint="default"/>
      </w:rPr>
    </w:lvl>
    <w:lvl w:ilvl="4" w:tplc="04080003" w:tentative="1">
      <w:start w:val="1"/>
      <w:numFmt w:val="bullet"/>
      <w:lvlText w:val="o"/>
      <w:lvlJc w:val="left"/>
      <w:pPr>
        <w:ind w:left="3925" w:hanging="360"/>
      </w:pPr>
      <w:rPr>
        <w:rFonts w:ascii="Courier New" w:hAnsi="Courier New" w:cs="Courier New" w:hint="default"/>
      </w:rPr>
    </w:lvl>
    <w:lvl w:ilvl="5" w:tplc="04080005" w:tentative="1">
      <w:start w:val="1"/>
      <w:numFmt w:val="bullet"/>
      <w:lvlText w:val=""/>
      <w:lvlJc w:val="left"/>
      <w:pPr>
        <w:ind w:left="4645" w:hanging="360"/>
      </w:pPr>
      <w:rPr>
        <w:rFonts w:ascii="Wingdings" w:hAnsi="Wingdings" w:hint="default"/>
      </w:rPr>
    </w:lvl>
    <w:lvl w:ilvl="6" w:tplc="04080001" w:tentative="1">
      <w:start w:val="1"/>
      <w:numFmt w:val="bullet"/>
      <w:lvlText w:val=""/>
      <w:lvlJc w:val="left"/>
      <w:pPr>
        <w:ind w:left="5365" w:hanging="360"/>
      </w:pPr>
      <w:rPr>
        <w:rFonts w:ascii="Symbol" w:hAnsi="Symbol" w:hint="default"/>
      </w:rPr>
    </w:lvl>
    <w:lvl w:ilvl="7" w:tplc="04080003" w:tentative="1">
      <w:start w:val="1"/>
      <w:numFmt w:val="bullet"/>
      <w:lvlText w:val="o"/>
      <w:lvlJc w:val="left"/>
      <w:pPr>
        <w:ind w:left="6085" w:hanging="360"/>
      </w:pPr>
      <w:rPr>
        <w:rFonts w:ascii="Courier New" w:hAnsi="Courier New" w:cs="Courier New" w:hint="default"/>
      </w:rPr>
    </w:lvl>
    <w:lvl w:ilvl="8" w:tplc="04080005" w:tentative="1">
      <w:start w:val="1"/>
      <w:numFmt w:val="bullet"/>
      <w:lvlText w:val=""/>
      <w:lvlJc w:val="left"/>
      <w:pPr>
        <w:ind w:left="6805" w:hanging="360"/>
      </w:pPr>
      <w:rPr>
        <w:rFonts w:ascii="Wingdings" w:hAnsi="Wingdings" w:hint="default"/>
      </w:rPr>
    </w:lvl>
  </w:abstractNum>
  <w:abstractNum w:abstractNumId="2" w15:restartNumberingAfterBreak="0">
    <w:nsid w:val="3C5411C6"/>
    <w:multiLevelType w:val="hybridMultilevel"/>
    <w:tmpl w:val="16E4A0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DB2089F"/>
    <w:multiLevelType w:val="hybridMultilevel"/>
    <w:tmpl w:val="D9484B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45F3E03"/>
    <w:multiLevelType w:val="hybridMultilevel"/>
    <w:tmpl w:val="65747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6613680"/>
    <w:multiLevelType w:val="hybridMultilevel"/>
    <w:tmpl w:val="1520E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7C56CD5"/>
    <w:multiLevelType w:val="hybridMultilevel"/>
    <w:tmpl w:val="080C0E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C0B2AA3"/>
    <w:multiLevelType w:val="hybridMultilevel"/>
    <w:tmpl w:val="E81618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2AD26EA"/>
    <w:multiLevelType w:val="hybridMultilevel"/>
    <w:tmpl w:val="0D98F6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32097251">
    <w:abstractNumId w:val="8"/>
  </w:num>
  <w:num w:numId="2" w16cid:durableId="373775010">
    <w:abstractNumId w:val="6"/>
  </w:num>
  <w:num w:numId="3" w16cid:durableId="1887373924">
    <w:abstractNumId w:val="3"/>
  </w:num>
  <w:num w:numId="4" w16cid:durableId="1864856174">
    <w:abstractNumId w:val="7"/>
  </w:num>
  <w:num w:numId="5" w16cid:durableId="241648032">
    <w:abstractNumId w:val="2"/>
  </w:num>
  <w:num w:numId="6" w16cid:durableId="791480877">
    <w:abstractNumId w:val="1"/>
  </w:num>
  <w:num w:numId="7" w16cid:durableId="608319108">
    <w:abstractNumId w:val="5"/>
  </w:num>
  <w:num w:numId="8" w16cid:durableId="1970740005">
    <w:abstractNumId w:val="4"/>
  </w:num>
  <w:num w:numId="9" w16cid:durableId="191458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35"/>
    <w:rsid w:val="0008744E"/>
    <w:rsid w:val="000A52B1"/>
    <w:rsid w:val="00135C2B"/>
    <w:rsid w:val="001433F5"/>
    <w:rsid w:val="001C58C2"/>
    <w:rsid w:val="001F45CB"/>
    <w:rsid w:val="00221155"/>
    <w:rsid w:val="00226663"/>
    <w:rsid w:val="00275241"/>
    <w:rsid w:val="003010F5"/>
    <w:rsid w:val="00331F34"/>
    <w:rsid w:val="00354C13"/>
    <w:rsid w:val="003C00A5"/>
    <w:rsid w:val="003D3666"/>
    <w:rsid w:val="003F4335"/>
    <w:rsid w:val="004740FB"/>
    <w:rsid w:val="004838CD"/>
    <w:rsid w:val="00496349"/>
    <w:rsid w:val="004B14D5"/>
    <w:rsid w:val="00617426"/>
    <w:rsid w:val="00674B91"/>
    <w:rsid w:val="006C6608"/>
    <w:rsid w:val="006E0903"/>
    <w:rsid w:val="006E16ED"/>
    <w:rsid w:val="007C6D29"/>
    <w:rsid w:val="0081447A"/>
    <w:rsid w:val="00874A8E"/>
    <w:rsid w:val="00891D7C"/>
    <w:rsid w:val="00896ED7"/>
    <w:rsid w:val="009602B2"/>
    <w:rsid w:val="00A80694"/>
    <w:rsid w:val="00A94BDA"/>
    <w:rsid w:val="00B352AD"/>
    <w:rsid w:val="00B92A0C"/>
    <w:rsid w:val="00B954F6"/>
    <w:rsid w:val="00C42275"/>
    <w:rsid w:val="00CC5541"/>
    <w:rsid w:val="00CD241B"/>
    <w:rsid w:val="00D834B8"/>
    <w:rsid w:val="00DE238C"/>
    <w:rsid w:val="00DE6B6B"/>
    <w:rsid w:val="00E56D29"/>
    <w:rsid w:val="00EF5764"/>
    <w:rsid w:val="00F50AA9"/>
    <w:rsid w:val="00F63D3B"/>
    <w:rsid w:val="00F8560C"/>
    <w:rsid w:val="00FC1B13"/>
    <w:rsid w:val="00FC3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471AD"/>
  <w15:chartTrackingRefBased/>
  <w15:docId w15:val="{5D68BD0D-47EF-4D56-A5E8-589363A8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335"/>
    <w:pPr>
      <w:tabs>
        <w:tab w:val="center" w:pos="4153"/>
        <w:tab w:val="right" w:pos="8306"/>
      </w:tabs>
      <w:spacing w:after="0" w:line="240" w:lineRule="auto"/>
    </w:pPr>
  </w:style>
  <w:style w:type="character" w:customStyle="1" w:styleId="Char">
    <w:name w:val="Κεφαλίδα Char"/>
    <w:basedOn w:val="a0"/>
    <w:link w:val="a3"/>
    <w:uiPriority w:val="99"/>
    <w:rsid w:val="003F4335"/>
  </w:style>
  <w:style w:type="paragraph" w:styleId="a4">
    <w:name w:val="footer"/>
    <w:basedOn w:val="a"/>
    <w:link w:val="Char0"/>
    <w:uiPriority w:val="99"/>
    <w:unhideWhenUsed/>
    <w:rsid w:val="003F4335"/>
    <w:pPr>
      <w:tabs>
        <w:tab w:val="center" w:pos="4153"/>
        <w:tab w:val="right" w:pos="8306"/>
      </w:tabs>
      <w:spacing w:after="0" w:line="240" w:lineRule="auto"/>
    </w:pPr>
  </w:style>
  <w:style w:type="character" w:customStyle="1" w:styleId="Char0">
    <w:name w:val="Υποσέλιδο Char"/>
    <w:basedOn w:val="a0"/>
    <w:link w:val="a4"/>
    <w:uiPriority w:val="99"/>
    <w:rsid w:val="003F4335"/>
  </w:style>
  <w:style w:type="paragraph" w:styleId="a5">
    <w:name w:val="List Paragraph"/>
    <w:basedOn w:val="a"/>
    <w:uiPriority w:val="34"/>
    <w:qFormat/>
    <w:rsid w:val="003F4335"/>
    <w:pPr>
      <w:ind w:left="720"/>
      <w:contextualSpacing/>
    </w:pPr>
  </w:style>
  <w:style w:type="table" w:styleId="a6">
    <w:name w:val="Table Grid"/>
    <w:basedOn w:val="a1"/>
    <w:uiPriority w:val="39"/>
    <w:rsid w:val="003F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959</Words>
  <Characters>5180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ΟΡΕΣΤΗΣ ΑΔΑΜΑΚΑΚΗΣ</dc:creator>
  <cp:keywords/>
  <dc:description/>
  <cp:lastModifiedBy>Spiros Fampiatos</cp:lastModifiedBy>
  <cp:revision>5</cp:revision>
  <dcterms:created xsi:type="dcterms:W3CDTF">2022-04-24T18:34:00Z</dcterms:created>
  <dcterms:modified xsi:type="dcterms:W3CDTF">2024-09-25T12:46:00Z</dcterms:modified>
</cp:coreProperties>
</file>